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4F8D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关于开展“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年长三角科学道德</w:t>
      </w:r>
    </w:p>
    <w:p w14:paraId="50114363"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和学风建设论坛”活动征集的通知</w:t>
      </w:r>
    </w:p>
    <w:p w14:paraId="790AAF4B">
      <w:pPr>
        <w:spacing w:line="300" w:lineRule="exact"/>
        <w:rPr>
          <w:rFonts w:hint="eastAsia" w:ascii="仿宋" w:hAnsi="仿宋" w:eastAsia="仿宋" w:cs="仿宋"/>
          <w:color w:val="auto"/>
          <w:sz w:val="36"/>
          <w:szCs w:val="36"/>
        </w:rPr>
      </w:pPr>
    </w:p>
    <w:p w14:paraId="5B2D6E1B">
      <w:pPr>
        <w:spacing w:line="540" w:lineRule="exac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各研究生二级培养单位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：</w:t>
      </w:r>
    </w:p>
    <w:p w14:paraId="420DDC9D">
      <w:pPr>
        <w:pStyle w:val="4"/>
        <w:adjustRightInd w:val="0"/>
        <w:snapToGrid w:val="0"/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为全面贯彻落实习近平总书记关于科技创新、学风文风的重要论述，主动服务长三角一体化发展国家战略，落实新时代立德树人工程，弘扬科学家精神，涵养优良学风，助力上海</w:t>
      </w:r>
      <w:r>
        <w:rPr>
          <w:rFonts w:hint="eastAsia" w:eastAsia="仿宋_GB2312"/>
          <w:color w:val="auto"/>
          <w:kern w:val="0"/>
          <w:sz w:val="32"/>
          <w:szCs w:val="32"/>
        </w:rPr>
        <w:t>（长三角）</w:t>
      </w:r>
      <w:r>
        <w:rPr>
          <w:rFonts w:eastAsia="仿宋_GB2312"/>
          <w:color w:val="auto"/>
          <w:kern w:val="0"/>
          <w:sz w:val="32"/>
          <w:szCs w:val="32"/>
        </w:rPr>
        <w:t>国际科创中心建设，鼓励长三角科技工作者和研究生勇担科技创新重任，</w:t>
      </w:r>
      <w:r>
        <w:rPr>
          <w:rFonts w:ascii="宋体" w:hAnsi="宋体"/>
          <w:color w:val="auto"/>
          <w:kern w:val="0"/>
          <w:sz w:val="32"/>
          <w:szCs w:val="32"/>
        </w:rPr>
        <w:t>“</w:t>
      </w:r>
      <w:r>
        <w:rPr>
          <w:rFonts w:eastAsia="仿宋_GB2312"/>
          <w:color w:val="auto"/>
          <w:kern w:val="0"/>
          <w:sz w:val="32"/>
          <w:szCs w:val="32"/>
        </w:rPr>
        <w:t>弘扬科学家精神，涵养优良学风</w:t>
      </w:r>
      <w:r>
        <w:rPr>
          <w:rFonts w:ascii="宋体" w:hAnsi="宋体"/>
          <w:color w:val="auto"/>
          <w:kern w:val="0"/>
          <w:sz w:val="32"/>
          <w:szCs w:val="32"/>
        </w:rPr>
        <w:t>”</w:t>
      </w:r>
      <w:r>
        <w:rPr>
          <w:rFonts w:eastAsia="仿宋_GB2312"/>
          <w:color w:val="auto"/>
          <w:kern w:val="0"/>
          <w:sz w:val="32"/>
          <w:szCs w:val="32"/>
        </w:rPr>
        <w:t>长三角科学道德和学风建设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论坛</w:t>
      </w:r>
      <w:r>
        <w:rPr>
          <w:rFonts w:eastAsia="仿宋_GB2312"/>
          <w:color w:val="auto"/>
          <w:kern w:val="0"/>
          <w:sz w:val="32"/>
          <w:szCs w:val="32"/>
        </w:rPr>
        <w:t>拟于2026年11月</w:t>
      </w:r>
      <w:r>
        <w:rPr>
          <w:rFonts w:hint="eastAsia" w:eastAsia="仿宋_GB2312"/>
          <w:color w:val="auto"/>
          <w:kern w:val="0"/>
          <w:sz w:val="32"/>
          <w:szCs w:val="32"/>
        </w:rPr>
        <w:t>在</w:t>
      </w:r>
      <w:r>
        <w:rPr>
          <w:rFonts w:eastAsia="仿宋_GB2312"/>
          <w:color w:val="auto"/>
          <w:sz w:val="32"/>
          <w:szCs w:val="32"/>
        </w:rPr>
        <w:t>华东师范大学</w:t>
      </w:r>
      <w:r>
        <w:rPr>
          <w:rFonts w:eastAsia="仿宋_GB2312"/>
          <w:color w:val="auto"/>
          <w:kern w:val="0"/>
          <w:sz w:val="32"/>
          <w:szCs w:val="32"/>
        </w:rPr>
        <w:t>举办。</w:t>
      </w:r>
    </w:p>
    <w:p w14:paraId="35F4057E">
      <w:pPr>
        <w:pStyle w:val="4"/>
        <w:adjustRightInd w:val="0"/>
        <w:snapToGrid w:val="0"/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论坛</w:t>
      </w:r>
      <w:r>
        <w:rPr>
          <w:rFonts w:eastAsia="仿宋_GB2312"/>
          <w:color w:val="auto"/>
          <w:sz w:val="32"/>
          <w:szCs w:val="32"/>
        </w:rPr>
        <w:t>由上海市科协作为指导单位，由上海市科学道德和学风建设宣讲教育领导小组办公室、上海市学位委员会办公室主办，华东师范大学承办。诚邀长三角高校、科研院所师生参加。现就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论坛</w:t>
      </w:r>
      <w:r>
        <w:rPr>
          <w:rFonts w:eastAsia="仿宋_GB2312"/>
          <w:color w:val="auto"/>
          <w:sz w:val="32"/>
          <w:szCs w:val="32"/>
        </w:rPr>
        <w:t>相关事宜通知如下。</w:t>
      </w:r>
    </w:p>
    <w:p w14:paraId="55A70E96">
      <w:pPr>
        <w:pStyle w:val="4"/>
        <w:adjustRightInd w:val="0"/>
        <w:snapToGrid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一、论坛主题</w:t>
      </w:r>
    </w:p>
    <w:p w14:paraId="41A2F0B1">
      <w:pPr>
        <w:pStyle w:val="4"/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“</w:t>
      </w:r>
      <w:r>
        <w:rPr>
          <w:rFonts w:hint="eastAsia" w:eastAsia="仿宋_GB2312"/>
          <w:color w:val="auto"/>
          <w:kern w:val="0"/>
          <w:sz w:val="32"/>
          <w:szCs w:val="32"/>
        </w:rPr>
        <w:t>弘扬科学家精神，涵养优良学风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</w:t>
      </w:r>
    </w:p>
    <w:p w14:paraId="52128CD6">
      <w:pPr>
        <w:pStyle w:val="4"/>
        <w:adjustRightInd w:val="0"/>
        <w:snapToGrid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二、论坛内容</w:t>
      </w:r>
    </w:p>
    <w:p w14:paraId="1FB19E37">
      <w:pPr>
        <w:pStyle w:val="4"/>
        <w:adjustRightInd w:val="0"/>
        <w:snapToGrid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（一）学术论文征集 </w:t>
      </w:r>
    </w:p>
    <w:p w14:paraId="702EAA7F">
      <w:pPr>
        <w:pStyle w:val="4"/>
        <w:adjustRightInd w:val="0"/>
        <w:snapToGrid w:val="0"/>
        <w:spacing w:line="600" w:lineRule="exact"/>
        <w:ind w:firstLine="640" w:firstLineChars="200"/>
        <w:rPr>
          <w:rFonts w:eastAsia="仿宋_GB2312"/>
          <w:color w:val="auto"/>
          <w:spacing w:val="9"/>
          <w:kern w:val="0"/>
          <w:sz w:val="30"/>
          <w:szCs w:val="30"/>
        </w:rPr>
      </w:pPr>
      <w:r>
        <w:rPr>
          <w:rFonts w:eastAsia="仿宋_GB2312"/>
          <w:color w:val="auto"/>
          <w:sz w:val="32"/>
          <w:szCs w:val="32"/>
        </w:rPr>
        <w:t>面向长三角高校、科研院所研究生以及导师、辅导员、研究生教育管理工作者，围绕弘扬科学家精神、涵养优良学风、学术规范、导学关系与AI伦理等专题，征集学术论文。论文须观点正确，有理论或实践新意，独立研究、尚未公开发表，篇幅5000字以内。来稿要求详见附件1。</w:t>
      </w:r>
    </w:p>
    <w:p w14:paraId="4E3D229D">
      <w:pPr>
        <w:pStyle w:val="4"/>
        <w:adjustRightInd w:val="0"/>
        <w:snapToGrid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（二）学风传承工作案例征集</w:t>
      </w:r>
    </w:p>
    <w:p w14:paraId="573367E7">
      <w:pPr>
        <w:pStyle w:val="4"/>
        <w:adjustRightInd w:val="0"/>
        <w:snapToGrid w:val="0"/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面向长三角高校、科研院所研究生以及导师、辅导员、研究生教育管理工作者，围绕学风建设数字化创新、科技伦理教育实践、长三角协同育人、科研诚信典型案例警示教育等，提交有新意、可借鉴的学风传承工作案例。工作案例篇幅2000字以内。来稿要求详见附件2。</w:t>
      </w:r>
    </w:p>
    <w:p w14:paraId="26B39DFE">
      <w:pPr>
        <w:pStyle w:val="4"/>
        <w:adjustRightInd w:val="0"/>
        <w:snapToGrid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（三）“研究生创新实践之星”遴选 </w:t>
      </w:r>
    </w:p>
    <w:p w14:paraId="75099FC9">
      <w:pPr>
        <w:pStyle w:val="4"/>
        <w:adjustRightInd w:val="0"/>
        <w:snapToGrid w:val="0"/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面向长三角高校、科研院所，推选一批弘扬科学家精神、学风优良、实践创新能力强、取得突出成果的优秀研究生典型，遴选作为</w:t>
      </w:r>
      <w:r>
        <w:rPr>
          <w:rFonts w:ascii="宋体" w:hAnsi="宋体"/>
          <w:color w:val="auto"/>
          <w:sz w:val="32"/>
          <w:szCs w:val="32"/>
        </w:rPr>
        <w:t>“</w:t>
      </w:r>
      <w:r>
        <w:rPr>
          <w:rFonts w:eastAsia="仿宋_GB2312"/>
          <w:color w:val="auto"/>
          <w:sz w:val="32"/>
          <w:szCs w:val="32"/>
        </w:rPr>
        <w:t>研究生创新实践之星</w:t>
      </w:r>
      <w:r>
        <w:rPr>
          <w:rFonts w:ascii="宋体" w:hAnsi="宋体"/>
          <w:color w:val="auto"/>
          <w:sz w:val="32"/>
          <w:szCs w:val="32"/>
        </w:rPr>
        <w:t>”</w:t>
      </w:r>
      <w:r>
        <w:rPr>
          <w:rFonts w:eastAsia="仿宋_GB2312"/>
          <w:color w:val="auto"/>
          <w:sz w:val="32"/>
          <w:szCs w:val="32"/>
        </w:rPr>
        <w:t>，培树先进典型，发挥身边榜样示范带动作</w:t>
      </w:r>
      <w:r>
        <w:rPr>
          <w:rFonts w:eastAsia="仿宋_GB2312"/>
          <w:color w:val="auto"/>
          <w:sz w:val="32"/>
          <w:szCs w:val="32"/>
          <w:highlight w:val="none"/>
        </w:rPr>
        <w:t>用。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各学院限推荐1人</w:t>
      </w:r>
      <w:r>
        <w:rPr>
          <w:rFonts w:eastAsia="仿宋_GB2312"/>
          <w:color w:val="auto"/>
          <w:sz w:val="32"/>
          <w:szCs w:val="32"/>
        </w:rPr>
        <w:t>，推荐要求详见附件3，并附相应支撑材料。</w:t>
      </w:r>
    </w:p>
    <w:p w14:paraId="720D06CA">
      <w:pPr>
        <w:pStyle w:val="4"/>
        <w:adjustRightInd w:val="0"/>
        <w:snapToGrid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三、材料报送</w:t>
      </w:r>
    </w:p>
    <w:p w14:paraId="1A428ECF">
      <w:pPr>
        <w:pStyle w:val="4"/>
        <w:adjustRightInd w:val="0"/>
        <w:snapToGrid w:val="0"/>
        <w:spacing w:line="54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根据活动精神，</w:t>
      </w:r>
      <w:r>
        <w:rPr>
          <w:rFonts w:eastAsia="仿宋_GB2312"/>
          <w:color w:val="auto"/>
          <w:sz w:val="32"/>
          <w:szCs w:val="32"/>
        </w:rPr>
        <w:t>为更好地宣传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我校</w:t>
      </w:r>
      <w:r>
        <w:rPr>
          <w:rFonts w:eastAsia="仿宋_GB2312"/>
          <w:color w:val="auto"/>
          <w:sz w:val="32"/>
          <w:szCs w:val="32"/>
        </w:rPr>
        <w:t>研究生培养成效，持续提升各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学院</w:t>
      </w:r>
      <w:r>
        <w:rPr>
          <w:rFonts w:eastAsia="仿宋_GB2312"/>
          <w:color w:val="auto"/>
          <w:sz w:val="32"/>
          <w:szCs w:val="32"/>
        </w:rPr>
        <w:t>研究生培养的品牌效应，请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学院</w:t>
      </w:r>
      <w:r>
        <w:rPr>
          <w:rFonts w:eastAsia="仿宋_GB2312"/>
          <w:color w:val="auto"/>
          <w:sz w:val="32"/>
          <w:szCs w:val="32"/>
        </w:rPr>
        <w:t>组织师生积极参加，其中第（一）项、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第（二）项征集活动不限推荐篇数。以学院为单位，6月26日之前，将学术论文、工作案例、“研究生创新实践之星”、附件4汇总表（学院部分）等材料word版发送至邮箱：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instrText xml:space="preserve"> HYPERLINK "mailto:luojiao@lixin.edu.cn" </w:instrTex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fldChar w:fldCharType="separate"/>
      </w:r>
      <w:r>
        <w:rPr>
          <w:rStyle w:val="11"/>
          <w:rFonts w:hint="eastAsia" w:ascii="仿宋" w:hAnsi="仿宋" w:eastAsia="仿宋" w:cs="仿宋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t>luojiao@lixin.edu.cn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，邮件主题注明“学院-长三角学风论坛材料”。</w:t>
      </w:r>
    </w:p>
    <w:p w14:paraId="08418D3C">
      <w:pPr>
        <w:pStyle w:val="4"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主办方将在各单位初评推荐基础上，组织专家对学术论文、工作案例等申报材料进行评审。优秀征文、优秀工作案例将推荐至《中国研究生》和《学位与研究生教育》等刊物。</w:t>
      </w:r>
    </w:p>
    <w:p w14:paraId="618A2EA7">
      <w:pPr>
        <w:pStyle w:val="4"/>
        <w:adjustRightInd w:val="0"/>
        <w:snapToGrid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、联系方式</w:t>
      </w:r>
    </w:p>
    <w:p w14:paraId="0D3BC58D">
      <w:pPr>
        <w:pStyle w:val="4"/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研究生处罗老师，联系电话：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67705237</w:t>
      </w:r>
    </w:p>
    <w:p w14:paraId="6A25176D">
      <w:pPr>
        <w:pStyle w:val="4"/>
        <w:adjustRightInd w:val="0"/>
        <w:snapToGrid w:val="0"/>
        <w:spacing w:line="560" w:lineRule="exact"/>
        <w:ind w:left="2078" w:leftChars="304" w:hanging="1440" w:hangingChars="450"/>
        <w:rPr>
          <w:rFonts w:hint="eastAsia" w:ascii="仿宋" w:hAnsi="仿宋" w:eastAsia="仿宋" w:cs="仿宋"/>
          <w:sz w:val="32"/>
          <w:szCs w:val="32"/>
        </w:rPr>
      </w:pPr>
    </w:p>
    <w:p w14:paraId="70BB1F68">
      <w:pPr>
        <w:pStyle w:val="4"/>
        <w:adjustRightInd w:val="0"/>
        <w:snapToGrid w:val="0"/>
        <w:spacing w:line="560" w:lineRule="exact"/>
        <w:ind w:left="2078" w:leftChars="304" w:hanging="1440" w:hangingChars="4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1FDAAEE6">
      <w:pPr>
        <w:pStyle w:val="4"/>
        <w:adjustRightInd w:val="0"/>
        <w:snapToGrid w:val="0"/>
        <w:spacing w:line="3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学术论文选题及要求</w:t>
      </w:r>
    </w:p>
    <w:p w14:paraId="03401F7D">
      <w:pPr>
        <w:pStyle w:val="4"/>
        <w:adjustRightInd w:val="0"/>
        <w:snapToGrid w:val="0"/>
        <w:spacing w:line="3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学风传承工作案例要求</w:t>
      </w:r>
    </w:p>
    <w:p w14:paraId="5BD6633F">
      <w:pPr>
        <w:pStyle w:val="4"/>
        <w:adjustRightInd w:val="0"/>
        <w:snapToGrid w:val="0"/>
        <w:spacing w:line="3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研究生创新实践之星推荐表</w:t>
      </w:r>
    </w:p>
    <w:p w14:paraId="32993B34">
      <w:pPr>
        <w:pStyle w:val="4"/>
        <w:adjustRightInd w:val="0"/>
        <w:snapToGrid w:val="0"/>
        <w:spacing w:line="3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征集材料推荐汇总表</w:t>
      </w:r>
    </w:p>
    <w:p w14:paraId="76DDD3B9">
      <w:pPr>
        <w:widowControl/>
        <w:spacing w:line="360" w:lineRule="exact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964A4DF">
      <w:pPr>
        <w:widowControl/>
        <w:spacing w:line="360" w:lineRule="exact"/>
        <w:ind w:firstLine="480" w:firstLineChars="15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CA24D3E">
      <w:pPr>
        <w:widowControl/>
        <w:spacing w:line="360" w:lineRule="exact"/>
        <w:ind w:firstLine="480" w:firstLineChars="15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党委研究生工作部、研究生处</w:t>
      </w:r>
    </w:p>
    <w:p w14:paraId="6C18AA0A">
      <w:pPr>
        <w:widowControl/>
        <w:ind w:firstLine="480" w:firstLineChars="15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1960C087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BC1F55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D153C14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56FF79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3D86319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8047A48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0798880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A5C45A4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76FBAF3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D00F9E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5CE3F26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64CA098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03E24D0">
      <w:pPr>
        <w:widowControl/>
        <w:jc w:val="left"/>
        <w:rPr>
          <w:rFonts w:eastAsia="黑体"/>
          <w:sz w:val="28"/>
          <w:szCs w:val="28"/>
        </w:rPr>
      </w:pPr>
    </w:p>
    <w:p w14:paraId="75CBDB5F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 w14:paraId="3C873D3B">
      <w:pPr>
        <w:widowControl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长三角科学道德和学风建设</w:t>
      </w:r>
      <w:r>
        <w:rPr>
          <w:rFonts w:hint="eastAsia" w:eastAsia="方正小标宋简体"/>
          <w:sz w:val="32"/>
          <w:szCs w:val="32"/>
        </w:rPr>
        <w:t>研讨会</w:t>
      </w:r>
    </w:p>
    <w:p w14:paraId="09ACE730">
      <w:pPr>
        <w:widowControl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学术论文选题及要求</w:t>
      </w:r>
    </w:p>
    <w:p w14:paraId="0A3BE23C">
      <w:pPr>
        <w:pStyle w:val="4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一、参考选题</w:t>
      </w:r>
    </w:p>
    <w:p w14:paraId="49849FED">
      <w:pPr>
        <w:pStyle w:val="4"/>
        <w:adjustRightInd w:val="0"/>
        <w:snapToGrid w:val="0"/>
        <w:spacing w:line="380" w:lineRule="exact"/>
        <w:ind w:firstLine="420"/>
        <w:rPr>
          <w:rFonts w:eastAsia="黑体"/>
        </w:rPr>
      </w:pPr>
      <w:r>
        <w:rPr>
          <w:rFonts w:eastAsia="楷体_GB2312"/>
        </w:rPr>
        <w:t>（一）弘扬科学家精神专题</w:t>
      </w:r>
    </w:p>
    <w:p w14:paraId="1ABAB73E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1.习近平总书记关于科学家精神的重要论述研究</w:t>
      </w:r>
    </w:p>
    <w:p w14:paraId="12F0C9BD">
      <w:pPr>
        <w:pStyle w:val="4"/>
        <w:adjustRightInd w:val="0"/>
        <w:snapToGrid w:val="0"/>
        <w:spacing w:line="380" w:lineRule="exact"/>
        <w:ind w:left="719" w:leftChars="228" w:hanging="240" w:hangingChars="100"/>
        <w:rPr>
          <w:rFonts w:eastAsia="仿宋_GB2312"/>
        </w:rPr>
      </w:pPr>
      <w:r>
        <w:rPr>
          <w:rFonts w:hint="eastAsia" w:eastAsia="仿宋_GB2312"/>
        </w:rPr>
        <w:t>2.</w:t>
      </w:r>
      <w:r>
        <w:rPr>
          <w:rFonts w:eastAsia="仿宋_GB2312"/>
        </w:rPr>
        <w:t>习近平</w:t>
      </w:r>
      <w:r>
        <w:rPr>
          <w:rFonts w:hint="eastAsia" w:eastAsia="仿宋_GB2312"/>
        </w:rPr>
        <w:t>总书记</w:t>
      </w:r>
      <w:r>
        <w:rPr>
          <w:rFonts w:eastAsia="仿宋_GB2312"/>
        </w:rPr>
        <w:t>关于</w:t>
      </w:r>
      <w:r>
        <w:rPr>
          <w:rFonts w:hint="eastAsia" w:eastAsia="仿宋_GB2312"/>
        </w:rPr>
        <w:t>加强</w:t>
      </w:r>
      <w:r>
        <w:rPr>
          <w:rFonts w:eastAsia="仿宋_GB2312"/>
        </w:rPr>
        <w:t>基础</w:t>
      </w:r>
      <w:r>
        <w:rPr>
          <w:rFonts w:hint="eastAsia" w:eastAsia="仿宋_GB2312"/>
        </w:rPr>
        <w:t>研究与科技强国建设的</w:t>
      </w:r>
      <w:r>
        <w:rPr>
          <w:rFonts w:eastAsia="仿宋_GB2312"/>
        </w:rPr>
        <w:t>重要论述研究</w:t>
      </w:r>
    </w:p>
    <w:p w14:paraId="15F3536E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3</w:t>
      </w:r>
      <w:r>
        <w:rPr>
          <w:rFonts w:eastAsia="仿宋_GB2312"/>
        </w:rPr>
        <w:t>.科学家精神与新质生产力</w:t>
      </w:r>
    </w:p>
    <w:p w14:paraId="0A0DF980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4</w:t>
      </w:r>
      <w:r>
        <w:rPr>
          <w:rFonts w:eastAsia="仿宋_GB2312"/>
        </w:rPr>
        <w:t>.科学家精神的时代内涵与弘扬路径</w:t>
      </w:r>
    </w:p>
    <w:p w14:paraId="27F5C010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5</w:t>
      </w:r>
      <w:r>
        <w:rPr>
          <w:rFonts w:eastAsia="仿宋_GB2312"/>
        </w:rPr>
        <w:t>.科学家精神融入研究生培养</w:t>
      </w:r>
    </w:p>
    <w:p w14:paraId="20E09D16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6</w:t>
      </w:r>
      <w:r>
        <w:rPr>
          <w:rFonts w:eastAsia="仿宋_GB2312"/>
        </w:rPr>
        <w:t>.跨学科背景下科学家精神的传承机制研究</w:t>
      </w:r>
    </w:p>
    <w:p w14:paraId="32B57693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7</w:t>
      </w:r>
      <w:r>
        <w:rPr>
          <w:rFonts w:eastAsia="仿宋_GB2312"/>
        </w:rPr>
        <w:t>.科学家精神与教育强国建设</w:t>
      </w:r>
    </w:p>
    <w:p w14:paraId="6AD1C44D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（二）涵养优良学风专题</w:t>
      </w:r>
    </w:p>
    <w:p w14:paraId="16D2D980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1.研究生学风建设现状与对策</w:t>
      </w:r>
    </w:p>
    <w:p w14:paraId="43940450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2.学风建设长效机制</w:t>
      </w:r>
    </w:p>
    <w:p w14:paraId="00FFA24E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3.数字化赋能学风建设</w:t>
      </w:r>
    </w:p>
    <w:p w14:paraId="6EB2775D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4.研究生分类培养与学风建设</w:t>
      </w:r>
    </w:p>
    <w:p w14:paraId="3DB21AFA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5.学术道德长效机制</w:t>
      </w:r>
    </w:p>
    <w:p w14:paraId="6CBA2520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6.系好学术生涯“第一粒扣子”教育模式的探索与实践</w:t>
      </w:r>
    </w:p>
    <w:p w14:paraId="743935DE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（三）学术规范、导学关系与AI伦理专题</w:t>
      </w:r>
    </w:p>
    <w:p w14:paraId="0FE8BBFC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1.“导学思政”与学风建设</w:t>
      </w:r>
    </w:p>
    <w:p w14:paraId="28F133BF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2.学术规范与和谐导学关系构建</w:t>
      </w:r>
    </w:p>
    <w:p w14:paraId="5495B641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3.校企双导师协同育人机制</w:t>
      </w:r>
    </w:p>
    <w:p w14:paraId="0C5C0CBB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4.AIGC与学术写作伦理</w:t>
      </w:r>
    </w:p>
    <w:p w14:paraId="173ACD00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5.生成式人工智能应用中的学术诚信边界与规范指引</w:t>
      </w:r>
    </w:p>
    <w:p w14:paraId="3E989818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6.人工智能生成内容辅助科研的伦理边界与使用现状调查研究</w:t>
      </w:r>
    </w:p>
    <w:p w14:paraId="290B1C97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7.高校人工智能学术写作规范的实践探索与制度构建</w:t>
      </w:r>
    </w:p>
    <w:p w14:paraId="51D0AD9C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8.大语言模型时代学术不端检测技术的挑战与应对</w:t>
      </w:r>
    </w:p>
    <w:p w14:paraId="4C0F7584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9.导师指导学生合理使用人工智能工具的经验与路径</w:t>
      </w:r>
    </w:p>
    <w:p w14:paraId="58EBF188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（四）科技伦理与前沿治理专题</w:t>
      </w:r>
    </w:p>
    <w:p w14:paraId="0AFBA8C5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1.人工智能、生命科学等领域科研项目的伦理审查机制创新</w:t>
      </w:r>
    </w:p>
    <w:p w14:paraId="5F8A6CDD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2.人工智能科技伦理治理体系的构建与完善</w:t>
      </w:r>
    </w:p>
    <w:p w14:paraId="15B20548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3.研究生科技伦理素养现状调查与教育模式优化</w:t>
      </w:r>
    </w:p>
    <w:p w14:paraId="0141E203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4.科技伦理教育的范式转型</w:t>
      </w:r>
    </w:p>
    <w:p w14:paraId="4D2D4D08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5.高校科技伦理委员会建设与运行实践</w:t>
      </w:r>
    </w:p>
    <w:p w14:paraId="5B488049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（五）长三角协同与区域特色专题</w:t>
      </w:r>
    </w:p>
    <w:p w14:paraId="11C0EF69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1.长三角高校跨校学风建设联合督导机制探索</w:t>
      </w:r>
    </w:p>
    <w:p w14:paraId="4B1443EA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2.区域一体化背景下科学道德教育资源共享平台构建</w:t>
      </w:r>
    </w:p>
    <w:p w14:paraId="12F8B5AF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3.高校、科研院所与科技企业协同开展科研诚信教育的案例研究</w:t>
      </w:r>
    </w:p>
    <w:p w14:paraId="69B76184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4.长三角高校学风涵养工作室联盟建设与运行机制</w:t>
      </w:r>
    </w:p>
    <w:p w14:paraId="2C036241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5.跨省市学风建设宣讲团联动模式的实践与创新</w:t>
      </w:r>
    </w:p>
    <w:p w14:paraId="079F0465">
      <w:pPr>
        <w:pStyle w:val="4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二、基本结构</w:t>
      </w:r>
    </w:p>
    <w:p w14:paraId="1674A6D6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本次论文结构包括前置部分、主体部分和结尾部分。</w:t>
      </w:r>
    </w:p>
    <w:p w14:paraId="5A84BC8B">
      <w:pPr>
        <w:pStyle w:val="4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三、前置部分</w:t>
      </w:r>
    </w:p>
    <w:p w14:paraId="255EE557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标题：字数不超过20字</w:t>
      </w:r>
    </w:p>
    <w:p w14:paraId="35D40F54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摘要：字数一般为200字左右</w:t>
      </w:r>
    </w:p>
    <w:p w14:paraId="0586DAEC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关键词</w:t>
      </w:r>
      <w:r>
        <w:rPr>
          <w:rFonts w:hint="eastAsia" w:eastAsia="仿宋"/>
        </w:rPr>
        <w:t>：</w:t>
      </w:r>
      <w:r>
        <w:rPr>
          <w:rFonts w:eastAsia="仿宋"/>
        </w:rPr>
        <w:t>3至7个</w:t>
      </w:r>
    </w:p>
    <w:p w14:paraId="1A98439C">
      <w:pPr>
        <w:pStyle w:val="4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四、主体部分</w:t>
      </w:r>
    </w:p>
    <w:p w14:paraId="5320DEF6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论文主体论述部分应层次分明、数据可靠、图表规范，文字简炼、说明透彻、推理严谨、立论正确。文中如出现非通用性的新名词、新术语，需作相应解释。篇幅控制在5000字以内。</w:t>
      </w:r>
    </w:p>
    <w:p w14:paraId="508229D9">
      <w:pPr>
        <w:pStyle w:val="4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五、参考文献</w:t>
      </w:r>
    </w:p>
    <w:p w14:paraId="125708DC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遵照国家标准《信息与文献参考文献著录规则》（GB/T7714-2015）执行。所有被引用文献均要列入参考文献中，编排格式如下：</w:t>
      </w:r>
    </w:p>
    <w:p w14:paraId="222714BF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专著：[序号]作者.题名[文献类型标志].出版地：出版者，出版年份：起止页码</w:t>
      </w:r>
    </w:p>
    <w:p w14:paraId="4A6681A1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学术期刊：[序号]作者.文献题名[文献类型标志].刊名.年，卷（期）号，起止页码</w:t>
      </w:r>
    </w:p>
    <w:p w14:paraId="691665BB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学位论文：[序号]作者.论文题目.[博（硕）士学位论文] 授予单位所在地：授予单位，授予年份，起止页码</w:t>
      </w:r>
    </w:p>
    <w:p w14:paraId="75504F6E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电子文献：[序号]作者.题名.出版地，出版日期.获取和访问路径.</w:t>
      </w:r>
    </w:p>
    <w:p w14:paraId="6B28E197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报纸文章：[序号]主要责任者.文献题名[N].报纸名,出版日期</w:t>
      </w:r>
    </w:p>
    <w:p w14:paraId="7B2C4493">
      <w:pPr>
        <w:pStyle w:val="4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六、格式要求</w:t>
      </w:r>
    </w:p>
    <w:p w14:paraId="63725C98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一级标题用3号黑体；二级标题用4号黑体；三级标题用小4号黑体。正文内容用小4号宋体，1.5倍行间距。参考文献用5号宋体，位于文章结尾。文章标题下方注明作者信息（五号宋体）：姓名、学校院系、联系手机号、电子邮箱。</w:t>
      </w:r>
      <w:r>
        <w:rPr>
          <w:rFonts w:hint="eastAsia" w:eastAsia="仿宋"/>
        </w:rPr>
        <w:t>来稿要求为word文档，文件名用“论文题目+姓名+学校+手机号”。</w:t>
      </w:r>
    </w:p>
    <w:p w14:paraId="2E4113AA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</w:p>
    <w:p w14:paraId="775D3AAF">
      <w:pPr>
        <w:widowControl/>
        <w:jc w:val="left"/>
        <w:rPr>
          <w:rFonts w:eastAsia="仿宋"/>
          <w:sz w:val="28"/>
          <w:szCs w:val="28"/>
        </w:rPr>
        <w:sectPr>
          <w:pgSz w:w="11906" w:h="16838"/>
          <w:pgMar w:top="2098" w:right="1474" w:bottom="1276" w:left="1588" w:header="851" w:footer="1021" w:gutter="0"/>
          <w:pgNumType w:fmt="numberInDash"/>
          <w:cols w:space="720" w:num="1"/>
          <w:docGrid w:type="lines" w:linePitch="312" w:charSpace="0"/>
        </w:sectPr>
      </w:pPr>
    </w:p>
    <w:p w14:paraId="2EB0DBE0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 w14:paraId="7BED4568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长三角科学道德和学风建设研讨会</w:t>
      </w:r>
    </w:p>
    <w:p w14:paraId="05B23922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学风传承工作案例要求</w:t>
      </w:r>
    </w:p>
    <w:p w14:paraId="15AB4CAD">
      <w:pPr>
        <w:pStyle w:val="4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一、案例参考选题</w:t>
      </w:r>
    </w:p>
    <w:p w14:paraId="61ECB74F">
      <w:pPr>
        <w:pStyle w:val="4"/>
        <w:adjustRightInd w:val="0"/>
        <w:snapToGrid w:val="0"/>
        <w:spacing w:line="380" w:lineRule="exact"/>
        <w:ind w:firstLine="480" w:firstLineChars="200"/>
        <w:rPr>
          <w:rFonts w:hint="eastAsia" w:ascii="楷体_GB2312" w:hAnsi="黑体" w:eastAsia="楷体_GB2312"/>
          <w:b/>
          <w:bCs/>
        </w:rPr>
      </w:pPr>
      <w:r>
        <w:rPr>
          <w:rFonts w:hint="eastAsia" w:ascii="楷体_GB2312" w:eastAsia="楷体_GB2312"/>
        </w:rPr>
        <w:t>（一）学风建设数字化创新案例</w:t>
      </w:r>
    </w:p>
    <w:p w14:paraId="5D670AAE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1.利用大数据、人工智能技术构建学风监测预警系统的实践</w:t>
      </w:r>
    </w:p>
    <w:p w14:paraId="4812D1A2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2.基于微信小程序、智慧平台的学风教育新媒体传播案例</w:t>
      </w:r>
    </w:p>
    <w:p w14:paraId="7C95AA8D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3.学术规范在线学习与自测系统的开发与应用</w:t>
      </w:r>
    </w:p>
    <w:p w14:paraId="6DCD1BB2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4.数字化平台赋能研究生入学到毕业全过程的学风跟踪管理实践</w:t>
      </w:r>
    </w:p>
    <w:p w14:paraId="5E4F3D05">
      <w:pPr>
        <w:pStyle w:val="4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（二）科技伦理教育实践案例</w:t>
      </w:r>
    </w:p>
    <w:p w14:paraId="42AB083B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1.人工智能、生命科学等前沿学科科技伦理课程设计方案</w:t>
      </w:r>
    </w:p>
    <w:p w14:paraId="072D6A5F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2.科研项目伦理审查流程优化及其对研究生伦理意识的培养作用</w:t>
      </w:r>
    </w:p>
    <w:p w14:paraId="13DB6937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3.科技伦理争议事件的应对与教育转化案例</w:t>
      </w:r>
    </w:p>
    <w:p w14:paraId="13C622CD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4.高校人工智能科技伦理教育课程体系建设与实践</w:t>
      </w:r>
    </w:p>
    <w:p w14:paraId="1C5B6B75">
      <w:pPr>
        <w:pStyle w:val="4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（三）长三角协同育人案例</w:t>
      </w:r>
    </w:p>
    <w:p w14:paraId="5BB08531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1.跨省市高校联合开展学风建设宣讲、研学活动的实践</w:t>
      </w:r>
    </w:p>
    <w:p w14:paraId="67DE25AB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2.校企双导师协同育人机制中学术规范教育的创新举措</w:t>
      </w:r>
    </w:p>
    <w:p w14:paraId="666A7AF8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3.长三角高校学风涵养工作室联盟建设与运行经验</w:t>
      </w:r>
    </w:p>
    <w:p w14:paraId="7E1D8486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4.长三角高校科学教育资源共享与学风建设联动机制的实践探索</w:t>
      </w:r>
    </w:p>
    <w:p w14:paraId="439CBE22">
      <w:pPr>
        <w:pStyle w:val="4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（四）科研诚信典型案例警示教育案例</w:t>
      </w:r>
    </w:p>
    <w:p w14:paraId="30C31137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1.科研不端典型案件的深度剖析与警示教育实践</w:t>
      </w:r>
    </w:p>
    <w:p w14:paraId="79ABD4FB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2.高校学术不端行为预防与处置的机制建设</w:t>
      </w:r>
    </w:p>
    <w:p w14:paraId="129CE595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3.基于真实案例的学术规范教育课程设计</w:t>
      </w:r>
    </w:p>
    <w:p w14:paraId="5B3AB4A7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4.科研全流程的诚信风险预警体系</w:t>
      </w:r>
    </w:p>
    <w:p w14:paraId="07E0D3F1">
      <w:pPr>
        <w:pStyle w:val="4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二、内容结构</w:t>
      </w:r>
    </w:p>
    <w:p w14:paraId="20052C5B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包括背景与理念、举措与特色、经验与思考等内容。要求主题突出、层次分明、内容充实、文字流畅，提供有新意、可借鉴的典型案例。</w:t>
      </w:r>
    </w:p>
    <w:p w14:paraId="715670E1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为方便后续推广，请凝练500字以内的工作案例摘要（概括工作做法的背景、目标、内容、实效及特色等）。</w:t>
      </w:r>
    </w:p>
    <w:p w14:paraId="557089EE">
      <w:pPr>
        <w:pStyle w:val="4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三、案例字数</w:t>
      </w:r>
    </w:p>
    <w:p w14:paraId="495119B1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单个案例字数控制在2000字以内，每个案例附上5张照片（配文字说明，按文章位置编序，作为案例附件单独打包）。</w:t>
      </w:r>
    </w:p>
    <w:p w14:paraId="52C607A6">
      <w:pPr>
        <w:pStyle w:val="4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四、案例格式</w:t>
      </w:r>
    </w:p>
    <w:p w14:paraId="2459CC60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主标题为小二号方正小标宋简体；副标题或单位名称为三号楷体；主标题、单位名称、正文之间分别空一行；正文均为仿宋_GB2312小三号字；一级标题黑体小三号字；二级标题楷体_GB2312小三号字。来稿要求为word文档，</w:t>
      </w:r>
      <w:r>
        <w:rPr>
          <w:rFonts w:hint="eastAsia" w:eastAsia="仿宋_GB2312"/>
        </w:rPr>
        <w:t>文件名用“工作案例题目+姓名+学校+手机号”。</w:t>
      </w:r>
    </w:p>
    <w:p w14:paraId="47A9D68B">
      <w:pPr>
        <w:pStyle w:val="4"/>
        <w:adjustRightInd w:val="0"/>
        <w:snapToGrid w:val="0"/>
        <w:spacing w:line="380" w:lineRule="exact"/>
        <w:ind w:firstLine="480" w:firstLineChars="200"/>
        <w:rPr>
          <w:rFonts w:eastAsia="仿宋"/>
        </w:rPr>
        <w:sectPr>
          <w:pgSz w:w="11906" w:h="16838"/>
          <w:pgMar w:top="2098" w:right="1474" w:bottom="1276" w:left="1588" w:header="851" w:footer="1021" w:gutter="0"/>
          <w:pgNumType w:fmt="numberInDash"/>
          <w:cols w:space="720" w:num="1"/>
          <w:docGrid w:type="lines" w:linePitch="312" w:charSpace="0"/>
        </w:sectPr>
      </w:pPr>
    </w:p>
    <w:p w14:paraId="3E698BB7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附件3</w:t>
      </w:r>
    </w:p>
    <w:p w14:paraId="3C1ADF21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长三角科学道德和学风建设研讨会</w:t>
      </w:r>
    </w:p>
    <w:p w14:paraId="62E12BCF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“研究生创新实践之星”推荐要求</w:t>
      </w:r>
    </w:p>
    <w:p w14:paraId="5BD6D20B">
      <w:pPr>
        <w:pStyle w:val="4"/>
        <w:adjustRightInd w:val="0"/>
        <w:snapToGrid w:val="0"/>
        <w:spacing w:line="380" w:lineRule="exact"/>
        <w:ind w:firstLine="482" w:firstLineChars="200"/>
        <w:rPr>
          <w:rFonts w:eastAsia="仿宋"/>
          <w:b/>
          <w:bCs/>
        </w:rPr>
      </w:pPr>
    </w:p>
    <w:p w14:paraId="4008DE9D">
      <w:pPr>
        <w:pStyle w:val="4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一、优先推荐方向</w:t>
      </w:r>
    </w:p>
    <w:p w14:paraId="506C482A"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1.在科研诚信、学术规范方面有突出表率作用的研究生</w:t>
      </w:r>
    </w:p>
    <w:p w14:paraId="67502E8C"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2.积极参与科技伦理宣传、学风建设志愿服务的学生骨干</w:t>
      </w:r>
    </w:p>
    <w:p w14:paraId="56CBE7A6"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3.跨学科或跨校协同科研团队中发挥学风引领作用的成员</w:t>
      </w:r>
    </w:p>
    <w:p w14:paraId="4A6186C9"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4.利用数字化手段（如科普短视频、学风专栏等）传播科学家精神的优秀代表</w:t>
      </w:r>
    </w:p>
    <w:p w14:paraId="1C808136">
      <w:pPr>
        <w:pStyle w:val="4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二、推荐要求</w:t>
      </w:r>
    </w:p>
    <w:p w14:paraId="1CFD9DB7">
      <w:pPr>
        <w:widowControl/>
        <w:shd w:val="clear" w:color="auto" w:fill="FFFFFF"/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每所高校和科研院所限推荐1名，需提供推荐表、事迹材料（</w:t>
      </w:r>
      <w:r>
        <w:rPr>
          <w:rFonts w:hint="eastAsia" w:eastAsia="仿宋_GB2312"/>
          <w:sz w:val="24"/>
        </w:rPr>
        <w:t>20</w:t>
      </w:r>
      <w:r>
        <w:rPr>
          <w:rFonts w:eastAsia="仿宋_GB2312"/>
          <w:sz w:val="24"/>
        </w:rPr>
        <w:t>00字以内）及支撑材料。</w:t>
      </w:r>
    </w:p>
    <w:p w14:paraId="15D45504"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676AE45">
      <w:pPr>
        <w:widowControl/>
        <w:spacing w:line="560" w:lineRule="exact"/>
        <w:rPr>
          <w:rFonts w:eastAsia="仿宋"/>
          <w:sz w:val="32"/>
          <w:szCs w:val="32"/>
        </w:rPr>
        <w:sectPr>
          <w:pgSz w:w="11906" w:h="16838"/>
          <w:pgMar w:top="2098" w:right="1474" w:bottom="1276" w:left="1588" w:header="851" w:footer="1021" w:gutter="0"/>
          <w:pgNumType w:fmt="numberInDash"/>
          <w:cols w:space="720" w:num="1"/>
          <w:docGrid w:type="lines" w:linePitch="312" w:charSpace="0"/>
        </w:sectPr>
      </w:pPr>
    </w:p>
    <w:p w14:paraId="05FF3D38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3</w:t>
      </w:r>
    </w:p>
    <w:p w14:paraId="3DD606F3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长三角科学道德和学风建设研讨会</w:t>
      </w:r>
    </w:p>
    <w:p w14:paraId="7EBAD5B2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“研究生创新实践之星”推荐表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69"/>
        <w:gridCol w:w="1243"/>
        <w:gridCol w:w="1243"/>
        <w:gridCol w:w="1243"/>
        <w:gridCol w:w="1247"/>
        <w:gridCol w:w="1535"/>
      </w:tblGrid>
      <w:tr w14:paraId="002B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18" w:type="dxa"/>
            <w:noWrap/>
            <w:vAlign w:val="center"/>
          </w:tcPr>
          <w:p w14:paraId="0492485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名</w:t>
            </w:r>
          </w:p>
        </w:tc>
        <w:tc>
          <w:tcPr>
            <w:tcW w:w="1069" w:type="dxa"/>
            <w:noWrap/>
            <w:vAlign w:val="center"/>
          </w:tcPr>
          <w:p w14:paraId="67C05B6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4EF17C0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别</w:t>
            </w:r>
          </w:p>
        </w:tc>
        <w:tc>
          <w:tcPr>
            <w:tcW w:w="1243" w:type="dxa"/>
            <w:noWrap/>
            <w:vAlign w:val="center"/>
          </w:tcPr>
          <w:p w14:paraId="70E51E0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7F9E3E2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47" w:type="dxa"/>
            <w:noWrap/>
            <w:vAlign w:val="center"/>
          </w:tcPr>
          <w:p w14:paraId="2A49986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restart"/>
            <w:noWrap/>
            <w:vAlign w:val="center"/>
          </w:tcPr>
          <w:p w14:paraId="23B20D1E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0CEC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18" w:type="dxa"/>
            <w:noWrap/>
            <w:vAlign w:val="center"/>
          </w:tcPr>
          <w:p w14:paraId="3E30518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 贯</w:t>
            </w:r>
          </w:p>
        </w:tc>
        <w:tc>
          <w:tcPr>
            <w:tcW w:w="1069" w:type="dxa"/>
            <w:noWrap/>
            <w:vAlign w:val="center"/>
          </w:tcPr>
          <w:p w14:paraId="34B2304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69A320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族</w:t>
            </w:r>
          </w:p>
        </w:tc>
        <w:tc>
          <w:tcPr>
            <w:tcW w:w="1243" w:type="dxa"/>
            <w:noWrap/>
            <w:vAlign w:val="center"/>
          </w:tcPr>
          <w:p w14:paraId="7EAFA78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54A171F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47" w:type="dxa"/>
            <w:noWrap/>
            <w:vAlign w:val="center"/>
          </w:tcPr>
          <w:p w14:paraId="4C25FEF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continue"/>
            <w:noWrap/>
            <w:vAlign w:val="center"/>
          </w:tcPr>
          <w:p w14:paraId="2315CF7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5997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418" w:type="dxa"/>
            <w:noWrap/>
            <w:vAlign w:val="center"/>
          </w:tcPr>
          <w:p w14:paraId="51375D9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校</w:t>
            </w:r>
          </w:p>
        </w:tc>
        <w:tc>
          <w:tcPr>
            <w:tcW w:w="2312" w:type="dxa"/>
            <w:gridSpan w:val="2"/>
            <w:noWrap/>
            <w:vAlign w:val="center"/>
          </w:tcPr>
          <w:p w14:paraId="586694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2E076ED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院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047FF30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continue"/>
            <w:noWrap/>
            <w:vAlign w:val="center"/>
          </w:tcPr>
          <w:p w14:paraId="2DB389B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0D81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418" w:type="dxa"/>
            <w:noWrap/>
            <w:vAlign w:val="center"/>
          </w:tcPr>
          <w:p w14:paraId="18F56C6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在读学历</w:t>
            </w:r>
          </w:p>
        </w:tc>
        <w:tc>
          <w:tcPr>
            <w:tcW w:w="2312" w:type="dxa"/>
            <w:gridSpan w:val="2"/>
            <w:noWrap/>
            <w:vAlign w:val="center"/>
          </w:tcPr>
          <w:p w14:paraId="043FFD45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49A206D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   业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76FAB0A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continue"/>
            <w:noWrap/>
            <w:vAlign w:val="center"/>
          </w:tcPr>
          <w:p w14:paraId="70E459F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6B09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noWrap/>
            <w:vAlign w:val="center"/>
          </w:tcPr>
          <w:p w14:paraId="2E6C00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12" w:type="dxa"/>
            <w:gridSpan w:val="2"/>
            <w:noWrap/>
            <w:vAlign w:val="center"/>
          </w:tcPr>
          <w:p w14:paraId="56CF9D6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751DDDE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4025" w:type="dxa"/>
            <w:gridSpan w:val="3"/>
            <w:noWrap/>
            <w:vAlign w:val="center"/>
          </w:tcPr>
          <w:p w14:paraId="2B2AB2D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5B57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8" w:type="dxa"/>
            <w:noWrap/>
            <w:vAlign w:val="center"/>
          </w:tcPr>
          <w:p w14:paraId="6CFC4F19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推荐单位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6D697ED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3B44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8" w:type="dxa"/>
            <w:noWrap/>
            <w:vAlign w:val="center"/>
          </w:tcPr>
          <w:p w14:paraId="1D036F8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学术创新成果简介</w:t>
            </w:r>
          </w:p>
          <w:p w14:paraId="728A988B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7308A0EF"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（包括学术论文发表、专利申请、科技创新及学科竞赛获奖、学术著作编写、参与科研项目及获奖、参加国内外学术会议、社会服务等方面成果简介）</w:t>
            </w:r>
          </w:p>
          <w:p w14:paraId="0A51CC38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7B0C4AEB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699F1D1C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138831D8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05B0EE7B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6E2628FB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427ADBCD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043B6DB1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3CA37197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1F1540F7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42DF6742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 w14:paraId="61E2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1418" w:type="dxa"/>
            <w:tcBorders>
              <w:right w:val="single" w:color="auto" w:sz="4" w:space="0"/>
            </w:tcBorders>
            <w:noWrap/>
            <w:vAlign w:val="center"/>
          </w:tcPr>
          <w:p w14:paraId="766A415D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个人陈述</w:t>
            </w:r>
          </w:p>
          <w:p w14:paraId="1D7B54C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48022A"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（包括个人学术创新、实践历程和成长感悟）</w:t>
            </w:r>
          </w:p>
          <w:p w14:paraId="7434DAF3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14862BD4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5578E3F4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3B0B71E7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2F5F429C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 w14:paraId="4A5C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18" w:type="dxa"/>
            <w:tcBorders>
              <w:right w:val="single" w:color="auto" w:sz="4" w:space="0"/>
            </w:tcBorders>
            <w:noWrap/>
            <w:vAlign w:val="center"/>
          </w:tcPr>
          <w:p w14:paraId="0B141CBA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导师意见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A0B5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1B0777A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10CAD4BE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50EA6D2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55A5847E">
            <w:pPr>
              <w:wordWrap w:val="0"/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签名（盖章）                 </w:t>
            </w:r>
          </w:p>
          <w:p w14:paraId="51FCC1D8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日</w:t>
            </w:r>
          </w:p>
        </w:tc>
      </w:tr>
      <w:tr w14:paraId="7463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418" w:type="dxa"/>
            <w:tcBorders>
              <w:right w:val="single" w:color="auto" w:sz="4" w:space="0"/>
            </w:tcBorders>
            <w:noWrap/>
            <w:vAlign w:val="center"/>
          </w:tcPr>
          <w:p w14:paraId="2BCAB56B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推荐单位意见</w:t>
            </w:r>
          </w:p>
        </w:tc>
        <w:tc>
          <w:tcPr>
            <w:tcW w:w="7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685C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2C3EC1E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4D0F8BDA">
            <w:pPr>
              <w:wordWrap w:val="0"/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签名（盖章）                 </w:t>
            </w:r>
          </w:p>
          <w:p w14:paraId="34B93842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日</w:t>
            </w:r>
          </w:p>
        </w:tc>
      </w:tr>
    </w:tbl>
    <w:p w14:paraId="7C3A73D6">
      <w:pPr>
        <w:widowControl/>
        <w:jc w:val="left"/>
        <w:rPr>
          <w:rFonts w:eastAsia="仿宋_GB2312"/>
          <w:sz w:val="28"/>
          <w:szCs w:val="28"/>
        </w:rPr>
      </w:pPr>
    </w:p>
    <w:p w14:paraId="2D5991CC">
      <w:pPr>
        <w:widowControl/>
        <w:jc w:val="left"/>
        <w:rPr>
          <w:rFonts w:hint="eastAsia" w:ascii="黑体" w:hAnsi="黑体" w:eastAsia="黑体"/>
          <w:sz w:val="28"/>
          <w:szCs w:val="28"/>
        </w:rPr>
      </w:pPr>
    </w:p>
    <w:p w14:paraId="7A103133">
      <w:pPr>
        <w:widowControl/>
        <w:jc w:val="left"/>
        <w:rPr>
          <w:rFonts w:hint="eastAsia" w:ascii="黑体" w:hAnsi="黑体" w:eastAsia="黑体"/>
          <w:sz w:val="28"/>
          <w:szCs w:val="28"/>
        </w:rPr>
      </w:pPr>
    </w:p>
    <w:p w14:paraId="1D76C2CB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附件4</w:t>
      </w:r>
    </w:p>
    <w:p w14:paraId="4BB3B479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长三角科学道德和学风建设研讨会</w:t>
      </w:r>
    </w:p>
    <w:p w14:paraId="573C7EE4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征集材料初评推荐汇总表</w:t>
      </w:r>
    </w:p>
    <w:tbl>
      <w:tblPr>
        <w:tblStyle w:val="7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02"/>
        <w:gridCol w:w="908"/>
        <w:gridCol w:w="1559"/>
        <w:gridCol w:w="1985"/>
        <w:gridCol w:w="2476"/>
      </w:tblGrid>
      <w:tr w14:paraId="4BF7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F7A0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</w:tc>
        <w:tc>
          <w:tcPr>
            <w:tcW w:w="6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AAF8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61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7A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AF1C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5D7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FFA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D3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882E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0AD0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516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箱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E7C7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CF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64BE7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一、本单位初评推荐征文（请以推荐顺序排序）</w:t>
            </w:r>
          </w:p>
        </w:tc>
      </w:tr>
      <w:tr w14:paraId="1397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7D6B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D793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作者信息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BFF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征文题目</w:t>
            </w:r>
          </w:p>
        </w:tc>
      </w:tr>
      <w:tr w14:paraId="24CE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3756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E1F8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0548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DBD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C892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E450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BEED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442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1545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35DE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1402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DA3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EBAD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A845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E741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687E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90A7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05E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0370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810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7CBD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166A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8E21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1FB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0CDA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A445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374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98F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CAE7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8433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EA5C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6EC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ADCD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二、本单位初评推荐工作案例（请以推荐顺序排序）</w:t>
            </w:r>
          </w:p>
        </w:tc>
      </w:tr>
      <w:tr w14:paraId="5E36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4192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C146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作者信息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07F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工作案例标题</w:t>
            </w:r>
          </w:p>
        </w:tc>
      </w:tr>
      <w:tr w14:paraId="3D3D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15BB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717C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9C53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48B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E84A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0671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519D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2FE0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0254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  <w:p w14:paraId="11E3576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1613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F64B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4A51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F98F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D7E5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FE04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3C7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3FDA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C800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EA30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1CE2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B6F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9CB8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E7E5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A8D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E710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3EEE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993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6A3DD040">
      <w:pPr>
        <w:pStyle w:val="4"/>
        <w:adjustRightInd w:val="0"/>
        <w:snapToGrid w:val="0"/>
        <w:spacing w:line="56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（可另附页）</w:t>
      </w:r>
    </w:p>
    <w:p w14:paraId="7C83E852">
      <w:pPr>
        <w:rPr>
          <w:rFonts w:hint="eastAsia" w:eastAsia="仿宋"/>
        </w:rPr>
      </w:pPr>
    </w:p>
    <w:sectPr>
      <w:footerReference r:id="rId3" w:type="default"/>
      <w:footerReference r:id="rId4" w:type="even"/>
      <w:pgSz w:w="11906" w:h="16838"/>
      <w:pgMar w:top="2098" w:right="1474" w:bottom="1276" w:left="1588" w:header="851" w:footer="102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F9623-C952-4B1D-A966-FF1301C4F1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C57CEB-3509-4737-8FCA-99AA869154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E97515-25BB-44CB-BCB7-78CA9A0796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809D0D9-C8E4-4872-958B-B85955F5A1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A4BC1BD-5251-47D4-861E-A1284B88BD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1DF9D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54426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Style w:val="10"/>
        <w:rFonts w:ascii="宋体" w:hAnsi="宋体"/>
        <w:sz w:val="28"/>
        <w:szCs w:val="28"/>
      </w:rPr>
      <w:fldChar w:fldCharType="end"/>
    </w:r>
  </w:p>
  <w:p w14:paraId="5F4F577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95F62"/>
    <w:rsid w:val="0E276595"/>
    <w:rsid w:val="15083136"/>
    <w:rsid w:val="1B75161B"/>
    <w:rsid w:val="21891723"/>
    <w:rsid w:val="22534124"/>
    <w:rsid w:val="22F17100"/>
    <w:rsid w:val="24C21C5B"/>
    <w:rsid w:val="25AF3458"/>
    <w:rsid w:val="2D07189B"/>
    <w:rsid w:val="2FFE314D"/>
    <w:rsid w:val="36041092"/>
    <w:rsid w:val="3C3E7065"/>
    <w:rsid w:val="3C861790"/>
    <w:rsid w:val="3CEB2289"/>
    <w:rsid w:val="3FC86191"/>
    <w:rsid w:val="46574EF5"/>
    <w:rsid w:val="470C5EBE"/>
    <w:rsid w:val="49F37EAA"/>
    <w:rsid w:val="54910646"/>
    <w:rsid w:val="5D1602EF"/>
    <w:rsid w:val="5E675378"/>
    <w:rsid w:val="630F477D"/>
    <w:rsid w:val="654C7ADC"/>
    <w:rsid w:val="6A464C31"/>
    <w:rsid w:val="700156B6"/>
    <w:rsid w:val="70F16BBE"/>
    <w:rsid w:val="752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Times New Roman" w:hAnsi="Times New Roman"/>
      <w:sz w:val="24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3534</Words>
  <Characters>3701</Characters>
  <Lines>0</Lines>
  <Paragraphs>0</Paragraphs>
  <TotalTime>73</TotalTime>
  <ScaleCrop>false</ScaleCrop>
  <LinksUpToDate>false</LinksUpToDate>
  <CharactersWithSpaces>3795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2025-05-12T06:46:00Z</dcterms:created>
  <dc:creator>Administrator</dc:creator>
  <cp:lastModifiedBy>罗娇</cp:lastModifiedBy>
  <dcterms:modified xsi:type="dcterms:W3CDTF">2026-06-11T05:00:46Z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eyJoZGlkIjoiZDU5NWJkN2MwYzUyOTgxNDE0YzMyODA5MGMwMjI3YzYiLCJ1c2VySWQiOiIzNzEwOTEyMjkifQ==</vt:lpwstr>
  </property>
  <property fmtid="{D5CDD505-2E9C-101B-9397-08002B2CF9AE}" pid="4" name="ICV">
    <vt:lpwstr>90A40546F4474BC8849BDA4A07C925C7_13</vt:lpwstr>
  </property>
</Properties>
</file>